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0568E" w14:textId="77777777" w:rsidR="00F53692" w:rsidRDefault="00196F96" w:rsidP="00082995">
      <w:pPr>
        <w:pStyle w:val="Title"/>
        <w:spacing w:line="376" w:lineRule="auto"/>
        <w:jc w:val="center"/>
      </w:pPr>
      <w:bookmarkStart w:id="0" w:name="[16-163_DPS]"/>
      <w:bookmarkEnd w:id="0"/>
      <w:r>
        <w:t>Maine</w:t>
      </w:r>
      <w:r>
        <w:rPr>
          <w:spacing w:val="-12"/>
        </w:rPr>
        <w:t xml:space="preserve"> </w:t>
      </w:r>
      <w:r w:rsidR="00455796">
        <w:t>State Bureau of Identification,</w:t>
      </w:r>
    </w:p>
    <w:p w14:paraId="678214EF" w14:textId="2FE571EF" w:rsidR="00082995" w:rsidRDefault="00455796" w:rsidP="00082995">
      <w:pPr>
        <w:pStyle w:val="Title"/>
        <w:spacing w:line="376" w:lineRule="auto"/>
        <w:jc w:val="center"/>
      </w:pPr>
      <w:r>
        <w:t>Sex Offender Registry</w:t>
      </w:r>
    </w:p>
    <w:p w14:paraId="0F1557E7" w14:textId="611115E6" w:rsidR="00D90611" w:rsidRDefault="00196F96" w:rsidP="00082995">
      <w:pPr>
        <w:pStyle w:val="Title"/>
        <w:spacing w:line="376" w:lineRule="auto"/>
        <w:jc w:val="center"/>
      </w:pPr>
      <w:r>
        <w:t>202</w:t>
      </w:r>
      <w:r w:rsidR="001F4332">
        <w:t>5</w:t>
      </w:r>
      <w:r>
        <w:t>-202</w:t>
      </w:r>
      <w:r w:rsidR="001F4332">
        <w:t>6</w:t>
      </w:r>
      <w:r>
        <w:t xml:space="preserve"> Annual Regulatory Agenda</w:t>
      </w:r>
    </w:p>
    <w:p w14:paraId="0F1557EA" w14:textId="033146C3" w:rsidR="00D90611" w:rsidRDefault="00196F96">
      <w:pPr>
        <w:ind w:left="360"/>
      </w:pPr>
      <w:r>
        <w:rPr>
          <w:b/>
          <w:u w:val="single"/>
        </w:rPr>
        <w:t>AGENCY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UMBRELLA</w:t>
      </w:r>
      <w:r>
        <w:rPr>
          <w:b/>
          <w:spacing w:val="-25"/>
          <w:u w:val="single"/>
        </w:rPr>
        <w:t xml:space="preserve"> </w:t>
      </w:r>
      <w:r>
        <w:rPr>
          <w:b/>
          <w:u w:val="single"/>
        </w:rPr>
        <w:t>AND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UNIT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NUMBER</w:t>
      </w:r>
      <w:r>
        <w:rPr>
          <w:b/>
        </w:rPr>
        <w:t>:</w:t>
      </w:r>
      <w:r>
        <w:rPr>
          <w:b/>
          <w:spacing w:val="-3"/>
        </w:rPr>
        <w:t xml:space="preserve"> </w:t>
      </w:r>
      <w:r>
        <w:t>16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 w:rsidR="00FA3795">
        <w:rPr>
          <w:spacing w:val="-5"/>
        </w:rPr>
        <w:t>222</w:t>
      </w:r>
    </w:p>
    <w:p w14:paraId="0F1557EB" w14:textId="1D6D99F6" w:rsidR="00D90611" w:rsidRDefault="00196F96" w:rsidP="00892201">
      <w:pPr>
        <w:spacing w:before="179"/>
        <w:ind w:left="360"/>
      </w:pPr>
      <w:r>
        <w:rPr>
          <w:b/>
          <w:u w:val="single"/>
        </w:rPr>
        <w:t>AGENCY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NAME:</w:t>
      </w:r>
      <w:r w:rsidR="00DD0C35" w:rsidRPr="00C837E2">
        <w:rPr>
          <w:bCs/>
        </w:rPr>
        <w:tab/>
      </w:r>
      <w:r w:rsidR="00134E8A" w:rsidRPr="002620E3">
        <w:rPr>
          <w:bCs/>
          <w:spacing w:val="-5"/>
        </w:rPr>
        <w:t xml:space="preserve">Bureau </w:t>
      </w:r>
      <w:r w:rsidR="00134E8A">
        <w:rPr>
          <w:bCs/>
          <w:spacing w:val="-5"/>
        </w:rPr>
        <w:t>o</w:t>
      </w:r>
      <w:r w:rsidR="00134E8A" w:rsidRPr="002620E3">
        <w:rPr>
          <w:bCs/>
          <w:spacing w:val="-5"/>
        </w:rPr>
        <w:t xml:space="preserve">f State Police, State Bureau </w:t>
      </w:r>
      <w:r w:rsidR="00134E8A">
        <w:rPr>
          <w:bCs/>
          <w:spacing w:val="-5"/>
        </w:rPr>
        <w:t>o</w:t>
      </w:r>
      <w:r w:rsidR="00134E8A" w:rsidRPr="002620E3">
        <w:rPr>
          <w:bCs/>
          <w:spacing w:val="-5"/>
        </w:rPr>
        <w:t>f Identification</w:t>
      </w:r>
    </w:p>
    <w:p w14:paraId="0F1557EC" w14:textId="77777777" w:rsidR="00D90611" w:rsidRDefault="00196F96">
      <w:pPr>
        <w:spacing w:before="182"/>
        <w:ind w:left="360"/>
        <w:rPr>
          <w:b/>
        </w:rPr>
      </w:pPr>
      <w:r>
        <w:rPr>
          <w:b/>
          <w:u w:val="single"/>
        </w:rPr>
        <w:t>RULEMAKING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LIASON</w:t>
      </w:r>
      <w:r>
        <w:rPr>
          <w:b/>
          <w:spacing w:val="-12"/>
          <w:u w:val="single"/>
        </w:rPr>
        <w:t xml:space="preserve"> </w:t>
      </w:r>
      <w:r>
        <w:rPr>
          <w:b/>
          <w:u w:val="single"/>
        </w:rPr>
        <w:t>/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CONTACT</w:t>
      </w:r>
      <w:r>
        <w:rPr>
          <w:b/>
          <w:spacing w:val="-13"/>
          <w:u w:val="single"/>
        </w:rPr>
        <w:t xml:space="preserve"> </w:t>
      </w:r>
      <w:r>
        <w:rPr>
          <w:b/>
          <w:spacing w:val="-2"/>
          <w:u w:val="single"/>
        </w:rPr>
        <w:t>PERSON:</w:t>
      </w:r>
    </w:p>
    <w:p w14:paraId="0F1557ED" w14:textId="3E84044A" w:rsidR="00D90611" w:rsidRDefault="006C75A8">
      <w:pPr>
        <w:pStyle w:val="BodyText"/>
        <w:spacing w:before="179"/>
        <w:ind w:left="1080"/>
      </w:pPr>
      <w:r>
        <w:t>Kent Avery</w:t>
      </w:r>
      <w:r w:rsidR="00DD4D25">
        <w:t>, AAG</w:t>
      </w:r>
    </w:p>
    <w:p w14:paraId="0F1557EE" w14:textId="7ACF9CBF" w:rsidR="00D90611" w:rsidRDefault="00DD4D25">
      <w:pPr>
        <w:pStyle w:val="BodyText"/>
        <w:spacing w:before="179"/>
        <w:ind w:left="1080"/>
      </w:pPr>
      <w:r>
        <w:rPr>
          <w:spacing w:val="-2"/>
        </w:rPr>
        <w:t>Office of the Attorney General</w:t>
      </w:r>
    </w:p>
    <w:p w14:paraId="0F1557EF" w14:textId="249C234D" w:rsidR="00D90611" w:rsidRDefault="00DD4D25">
      <w:pPr>
        <w:pStyle w:val="BodyText"/>
        <w:spacing w:before="181" w:line="410" w:lineRule="auto"/>
        <w:ind w:left="1080" w:right="3996"/>
      </w:pPr>
      <w:r>
        <w:rPr>
          <w:spacing w:val="-8"/>
        </w:rPr>
        <w:t>6</w:t>
      </w:r>
      <w:r w:rsidR="00196F96">
        <w:rPr>
          <w:spacing w:val="-8"/>
        </w:rPr>
        <w:t xml:space="preserve"> </w:t>
      </w:r>
      <w:r w:rsidR="00196F96">
        <w:t>State</w:t>
      </w:r>
      <w:r w:rsidR="00196F96">
        <w:rPr>
          <w:spacing w:val="-6"/>
        </w:rPr>
        <w:t xml:space="preserve"> </w:t>
      </w:r>
      <w:r w:rsidR="00196F96">
        <w:t>House</w:t>
      </w:r>
      <w:r w:rsidR="00196F96">
        <w:rPr>
          <w:spacing w:val="-6"/>
        </w:rPr>
        <w:t xml:space="preserve"> </w:t>
      </w:r>
      <w:r w:rsidR="00196F96">
        <w:t>Station,</w:t>
      </w:r>
      <w:r w:rsidR="00196F96">
        <w:rPr>
          <w:spacing w:val="-14"/>
        </w:rPr>
        <w:t xml:space="preserve"> </w:t>
      </w:r>
      <w:r w:rsidR="00196F96">
        <w:t>Augusta,</w:t>
      </w:r>
      <w:r w:rsidR="00196F96">
        <w:rPr>
          <w:spacing w:val="-5"/>
        </w:rPr>
        <w:t xml:space="preserve"> </w:t>
      </w:r>
      <w:r w:rsidR="00196F96">
        <w:t>ME</w:t>
      </w:r>
      <w:r w:rsidR="00196F96">
        <w:rPr>
          <w:spacing w:val="-8"/>
        </w:rPr>
        <w:t xml:space="preserve"> </w:t>
      </w:r>
      <w:r w:rsidR="00196F96">
        <w:t>04086-0</w:t>
      </w:r>
      <w:r w:rsidR="00A10A6F">
        <w:t>006</w:t>
      </w:r>
      <w:r w:rsidR="00196F96">
        <w:t xml:space="preserve"> Telephone: 207-626-</w:t>
      </w:r>
      <w:r w:rsidR="00A10A6F">
        <w:t>8800</w:t>
      </w:r>
    </w:p>
    <w:p w14:paraId="558E543B" w14:textId="0C2A0C0F" w:rsidR="007225D9" w:rsidRDefault="007225D9" w:rsidP="007225D9">
      <w:pPr>
        <w:pStyle w:val="BodyText"/>
        <w:spacing w:before="181" w:line="410" w:lineRule="auto"/>
        <w:ind w:left="1080" w:right="3996"/>
      </w:pPr>
      <w:r>
        <w:t>kent.avery@maine.gov</w:t>
      </w:r>
    </w:p>
    <w:p w14:paraId="0F1557F0" w14:textId="77777777" w:rsidR="00D90611" w:rsidRDefault="00196F96">
      <w:pPr>
        <w:spacing w:before="1"/>
        <w:ind w:left="360"/>
      </w:pPr>
      <w:r>
        <w:rPr>
          <w:b/>
          <w:spacing w:val="-2"/>
          <w:u w:val="single"/>
        </w:rPr>
        <w:t>EMERGENCY</w:t>
      </w:r>
      <w:r>
        <w:rPr>
          <w:b/>
          <w:spacing w:val="-9"/>
          <w:u w:val="single"/>
        </w:rPr>
        <w:t xml:space="preserve"> </w:t>
      </w:r>
      <w:r>
        <w:rPr>
          <w:b/>
          <w:spacing w:val="-2"/>
          <w:u w:val="single"/>
        </w:rPr>
        <w:t>RULES</w:t>
      </w:r>
      <w:r>
        <w:rPr>
          <w:b/>
          <w:spacing w:val="-10"/>
          <w:u w:val="single"/>
        </w:rPr>
        <w:t xml:space="preserve"> </w:t>
      </w:r>
      <w:r>
        <w:rPr>
          <w:b/>
          <w:spacing w:val="-2"/>
          <w:u w:val="single"/>
        </w:rPr>
        <w:t>ADOPTED</w:t>
      </w:r>
      <w:r>
        <w:rPr>
          <w:b/>
          <w:spacing w:val="2"/>
          <w:u w:val="single"/>
        </w:rPr>
        <w:t xml:space="preserve"> </w:t>
      </w:r>
      <w:r>
        <w:rPr>
          <w:b/>
          <w:spacing w:val="-2"/>
          <w:u w:val="single"/>
        </w:rPr>
        <w:t>SINCE</w:t>
      </w:r>
      <w:r>
        <w:rPr>
          <w:b/>
          <w:spacing w:val="2"/>
          <w:u w:val="single"/>
        </w:rPr>
        <w:t xml:space="preserve"> </w:t>
      </w:r>
      <w:proofErr w:type="gramStart"/>
      <w:r>
        <w:rPr>
          <w:b/>
          <w:spacing w:val="-2"/>
          <w:u w:val="single"/>
        </w:rPr>
        <w:t>LAST</w:t>
      </w:r>
      <w:proofErr w:type="gramEnd"/>
      <w:r>
        <w:rPr>
          <w:b/>
          <w:spacing w:val="-1"/>
          <w:u w:val="single"/>
        </w:rPr>
        <w:t xml:space="preserve"> </w:t>
      </w:r>
      <w:r>
        <w:rPr>
          <w:b/>
          <w:spacing w:val="-2"/>
          <w:u w:val="single"/>
        </w:rPr>
        <w:t>REGULATORY</w:t>
      </w:r>
      <w:r>
        <w:rPr>
          <w:b/>
          <w:spacing w:val="-19"/>
          <w:u w:val="single"/>
        </w:rPr>
        <w:t xml:space="preserve"> </w:t>
      </w:r>
      <w:r>
        <w:rPr>
          <w:b/>
          <w:spacing w:val="-2"/>
          <w:u w:val="single"/>
        </w:rPr>
        <w:t>AGENDA:</w:t>
      </w:r>
      <w:r>
        <w:rPr>
          <w:b/>
          <w:spacing w:val="6"/>
        </w:rPr>
        <w:t xml:space="preserve"> </w:t>
      </w:r>
      <w:r>
        <w:rPr>
          <w:spacing w:val="-4"/>
        </w:rPr>
        <w:t>None</w:t>
      </w:r>
    </w:p>
    <w:p w14:paraId="0F1557F1" w14:textId="499CD327" w:rsidR="00D90611" w:rsidRDefault="00196F96">
      <w:pPr>
        <w:spacing w:before="181"/>
        <w:ind w:left="360"/>
        <w:rPr>
          <w:b/>
        </w:rPr>
      </w:pPr>
      <w:r>
        <w:rPr>
          <w:b/>
          <w:u w:val="single"/>
        </w:rPr>
        <w:t>EXPECTED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202</w:t>
      </w:r>
      <w:r w:rsidR="00D85AD1">
        <w:rPr>
          <w:b/>
          <w:u w:val="single"/>
        </w:rPr>
        <w:t>5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–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202</w:t>
      </w:r>
      <w:r w:rsidR="00D85AD1">
        <w:rPr>
          <w:b/>
          <w:u w:val="single"/>
        </w:rPr>
        <w:t>6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RULEMAKING</w:t>
      </w:r>
      <w:r>
        <w:rPr>
          <w:b/>
          <w:spacing w:val="-13"/>
          <w:u w:val="single"/>
        </w:rPr>
        <w:t xml:space="preserve"> </w:t>
      </w:r>
      <w:r>
        <w:rPr>
          <w:b/>
          <w:spacing w:val="-2"/>
          <w:u w:val="single"/>
        </w:rPr>
        <w:t>ACTIVITY:</w:t>
      </w:r>
    </w:p>
    <w:p w14:paraId="72E35D6E" w14:textId="77777777" w:rsidR="00597600" w:rsidRDefault="00196F96">
      <w:pPr>
        <w:pStyle w:val="BodyText"/>
        <w:spacing w:before="179" w:line="410" w:lineRule="auto"/>
      </w:pPr>
      <w:r>
        <w:t>CHAPTER</w:t>
      </w:r>
      <w:r>
        <w:rPr>
          <w:spacing w:val="-4"/>
        </w:rPr>
        <w:t xml:space="preserve"> </w:t>
      </w:r>
      <w:r>
        <w:t>NUMBER</w:t>
      </w:r>
      <w:r>
        <w:rPr>
          <w:spacing w:val="-14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TITLE:</w:t>
      </w:r>
      <w:r>
        <w:rPr>
          <w:spacing w:val="-2"/>
        </w:rPr>
        <w:t xml:space="preserve"> </w:t>
      </w:r>
      <w:r w:rsidR="007A5C60" w:rsidRPr="007A5C60">
        <w:t>Chapter 14</w:t>
      </w:r>
      <w:r w:rsidR="00597600">
        <w:t xml:space="preserve">, </w:t>
      </w:r>
      <w:r w:rsidR="007A5C60" w:rsidRPr="007A5C60">
        <w:t>RULES RELATING TO THE SEX OFFENDER REGISTRATION AND NOTIFICATION ACT OF 1999 (34-A MRSA c.15)</w:t>
      </w:r>
    </w:p>
    <w:p w14:paraId="0F1557F2" w14:textId="44A7CFE7" w:rsidR="00D90611" w:rsidRDefault="00196F96">
      <w:pPr>
        <w:pStyle w:val="BodyText"/>
        <w:spacing w:before="179" w:line="410" w:lineRule="auto"/>
      </w:pPr>
      <w:r>
        <w:t xml:space="preserve">STATUTORY BASIS: </w:t>
      </w:r>
      <w:r w:rsidR="002165D6">
        <w:t xml:space="preserve">34-A M.R.S.A. </w:t>
      </w:r>
      <w:r w:rsidR="002165D6" w:rsidRPr="002165D6">
        <w:t>§</w:t>
      </w:r>
      <w:r w:rsidR="002165D6">
        <w:t>1</w:t>
      </w:r>
      <w:r w:rsidR="002165D6" w:rsidRPr="002165D6">
        <w:t>1204</w:t>
      </w:r>
    </w:p>
    <w:p w14:paraId="0F1557F3" w14:textId="7A6ACCA5" w:rsidR="00D90611" w:rsidRDefault="00196F96">
      <w:pPr>
        <w:pStyle w:val="BodyText"/>
        <w:spacing w:before="2" w:line="259" w:lineRule="auto"/>
        <w:ind w:left="359"/>
      </w:pPr>
      <w:r>
        <w:t>PURPOSE:</w:t>
      </w:r>
      <w:r w:rsidR="00D5327F">
        <w:tab/>
        <w:t xml:space="preserve">To amend the rules pertaining to photographs </w:t>
      </w:r>
      <w:r w:rsidR="00F62A61">
        <w:t>and other documents required of registrants</w:t>
      </w:r>
      <w:r>
        <w:t>.</w:t>
      </w:r>
    </w:p>
    <w:p w14:paraId="0F1557F4" w14:textId="1151161D" w:rsidR="00D90611" w:rsidRDefault="00196F96">
      <w:pPr>
        <w:pStyle w:val="BodyText"/>
        <w:spacing w:before="159"/>
        <w:ind w:left="359"/>
      </w:pPr>
      <w:r>
        <w:t>SCHEDULE</w:t>
      </w:r>
      <w:r>
        <w:rPr>
          <w:spacing w:val="-10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ADOPTION:</w:t>
      </w:r>
      <w:r>
        <w:rPr>
          <w:spacing w:val="-4"/>
        </w:rPr>
        <w:t xml:space="preserve"> </w:t>
      </w:r>
      <w:r>
        <w:t>Prior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December</w:t>
      </w:r>
      <w:r>
        <w:rPr>
          <w:spacing w:val="-4"/>
        </w:rPr>
        <w:t xml:space="preserve"> </w:t>
      </w:r>
      <w:r>
        <w:t>31,</w:t>
      </w:r>
      <w:r>
        <w:rPr>
          <w:spacing w:val="-5"/>
        </w:rPr>
        <w:t xml:space="preserve"> </w:t>
      </w:r>
      <w:r>
        <w:rPr>
          <w:spacing w:val="-2"/>
        </w:rPr>
        <w:t>202</w:t>
      </w:r>
      <w:r w:rsidR="007A5992">
        <w:rPr>
          <w:spacing w:val="-2"/>
        </w:rPr>
        <w:t>5</w:t>
      </w:r>
      <w:r w:rsidR="00F62A61">
        <w:rPr>
          <w:spacing w:val="-2"/>
        </w:rPr>
        <w:t>.</w:t>
      </w:r>
    </w:p>
    <w:p w14:paraId="0F1557F5" w14:textId="0F49E7C0" w:rsidR="00D90611" w:rsidRDefault="00196F96">
      <w:pPr>
        <w:pStyle w:val="BodyText"/>
        <w:spacing w:before="179" w:line="259" w:lineRule="auto"/>
        <w:ind w:left="359" w:right="60"/>
      </w:pPr>
      <w:r>
        <w:t>AFFECTED</w:t>
      </w:r>
      <w:r>
        <w:rPr>
          <w:spacing w:val="-8"/>
        </w:rPr>
        <w:t xml:space="preserve"> </w:t>
      </w:r>
      <w:r>
        <w:t>PARTIES:</w:t>
      </w:r>
      <w:r>
        <w:rPr>
          <w:spacing w:val="-14"/>
        </w:rPr>
        <w:t xml:space="preserve"> </w:t>
      </w:r>
      <w:r w:rsidR="00F62A61">
        <w:t>Any registrant (approximately 2,500)</w:t>
      </w:r>
      <w:r w:rsidR="006B47B7">
        <w:t xml:space="preserve"> who is required to submit photographs and other documents to the registry.</w:t>
      </w:r>
    </w:p>
    <w:p w14:paraId="0F1557F6" w14:textId="77777777" w:rsidR="00D90611" w:rsidRDefault="00196F96">
      <w:pPr>
        <w:pStyle w:val="BodyText"/>
        <w:spacing w:before="160"/>
        <w:ind w:left="359"/>
      </w:pPr>
      <w:r>
        <w:t>CONSENSUS-BASED</w:t>
      </w:r>
      <w:r>
        <w:rPr>
          <w:spacing w:val="-16"/>
        </w:rPr>
        <w:t xml:space="preserve"> </w:t>
      </w:r>
      <w:r>
        <w:t>RULE</w:t>
      </w:r>
      <w:r>
        <w:rPr>
          <w:spacing w:val="-12"/>
        </w:rPr>
        <w:t xml:space="preserve"> </w:t>
      </w:r>
      <w:r>
        <w:t>DEVELOPMENT:</w:t>
      </w:r>
      <w:r>
        <w:rPr>
          <w:spacing w:val="-11"/>
        </w:rPr>
        <w:t xml:space="preserve"> </w:t>
      </w:r>
      <w:r>
        <w:t>Not</w:t>
      </w:r>
      <w:r>
        <w:rPr>
          <w:spacing w:val="-13"/>
        </w:rPr>
        <w:t xml:space="preserve"> </w:t>
      </w:r>
      <w:r>
        <w:rPr>
          <w:spacing w:val="-2"/>
        </w:rPr>
        <w:t>Contemplated.</w:t>
      </w:r>
    </w:p>
    <w:p w14:paraId="0F1557F7" w14:textId="16BD9F5F" w:rsidR="00D90611" w:rsidRDefault="00196F96" w:rsidP="006B47B7">
      <w:pPr>
        <w:pStyle w:val="BodyText"/>
        <w:spacing w:before="179" w:line="259" w:lineRule="auto"/>
        <w:ind w:left="359"/>
      </w:pPr>
      <w:r>
        <w:t>CONTACT</w:t>
      </w:r>
      <w:r>
        <w:rPr>
          <w:spacing w:val="-14"/>
        </w:rPr>
        <w:t xml:space="preserve"> </w:t>
      </w:r>
      <w:r>
        <w:t>PERSON:</w:t>
      </w:r>
      <w:r>
        <w:rPr>
          <w:spacing w:val="-7"/>
        </w:rPr>
        <w:t xml:space="preserve"> </w:t>
      </w:r>
      <w:r w:rsidR="006B47B7" w:rsidRPr="006B47B7">
        <w:rPr>
          <w:spacing w:val="-7"/>
        </w:rPr>
        <w:t>Kent Avery, AAG</w:t>
      </w:r>
      <w:r w:rsidR="006B47B7">
        <w:rPr>
          <w:spacing w:val="-7"/>
        </w:rPr>
        <w:t xml:space="preserve">, </w:t>
      </w:r>
      <w:r w:rsidR="006B47B7" w:rsidRPr="006B47B7">
        <w:rPr>
          <w:spacing w:val="-7"/>
        </w:rPr>
        <w:t>Office of the Attorney General</w:t>
      </w:r>
      <w:r w:rsidR="00E0218C">
        <w:rPr>
          <w:spacing w:val="-7"/>
        </w:rPr>
        <w:t xml:space="preserve">, </w:t>
      </w:r>
      <w:r w:rsidR="006B47B7" w:rsidRPr="006B47B7">
        <w:rPr>
          <w:spacing w:val="-7"/>
        </w:rPr>
        <w:t>6 State House Station, Augusta, ME 04086-0006 Telephone: 207-626-8800</w:t>
      </w:r>
      <w:r w:rsidR="00E0218C">
        <w:rPr>
          <w:spacing w:val="-7"/>
        </w:rPr>
        <w:t xml:space="preserve">, </w:t>
      </w:r>
      <w:r w:rsidR="006B47B7" w:rsidRPr="006B47B7">
        <w:rPr>
          <w:spacing w:val="-7"/>
        </w:rPr>
        <w:t>kent.avery@maine.gov</w:t>
      </w:r>
      <w:r w:rsidR="00E0218C">
        <w:rPr>
          <w:spacing w:val="-7"/>
        </w:rPr>
        <w:t>.</w:t>
      </w:r>
    </w:p>
    <w:p w14:paraId="0F1557F8" w14:textId="22793273" w:rsidR="00D90611" w:rsidRDefault="00995FEC">
      <w:pPr>
        <w:pStyle w:val="BodyText"/>
        <w:ind w:left="0"/>
      </w:pPr>
      <w:r>
        <w:t>_______________</w:t>
      </w:r>
    </w:p>
    <w:p w14:paraId="3D796A7F" w14:textId="0CE008EE" w:rsidR="00995FEC" w:rsidRDefault="00995FEC" w:rsidP="00995FEC">
      <w:pPr>
        <w:pStyle w:val="BodyText"/>
        <w:spacing w:before="179" w:line="410" w:lineRule="auto"/>
      </w:pPr>
      <w:r>
        <w:t>CHAPTER</w:t>
      </w:r>
      <w:r>
        <w:rPr>
          <w:spacing w:val="-4"/>
        </w:rPr>
        <w:t xml:space="preserve"> </w:t>
      </w:r>
      <w:r>
        <w:t>NUMBER</w:t>
      </w:r>
      <w:r>
        <w:rPr>
          <w:spacing w:val="-14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TITLE:</w:t>
      </w:r>
      <w:r>
        <w:rPr>
          <w:spacing w:val="-2"/>
        </w:rPr>
        <w:t xml:space="preserve"> </w:t>
      </w:r>
      <w:r w:rsidRPr="007A5C60">
        <w:t>Chapter 1</w:t>
      </w:r>
      <w:r w:rsidR="00930FA4">
        <w:t>5</w:t>
      </w:r>
      <w:r>
        <w:t xml:space="preserve">, </w:t>
      </w:r>
      <w:r w:rsidRPr="007A5C60">
        <w:t xml:space="preserve">RULES RELATING TO THE SEX OFFENDER REGISTRATION AND NOTIFICATION ACT OF </w:t>
      </w:r>
      <w:r w:rsidR="00930FA4">
        <w:t>2013</w:t>
      </w:r>
      <w:r w:rsidRPr="007A5C60">
        <w:t xml:space="preserve"> (34-A MRSA c.1</w:t>
      </w:r>
      <w:r w:rsidR="00C2038B">
        <w:t>7</w:t>
      </w:r>
      <w:r w:rsidRPr="007A5C60">
        <w:t>)</w:t>
      </w:r>
    </w:p>
    <w:p w14:paraId="75F74EC5" w14:textId="758DE7F1" w:rsidR="00995FEC" w:rsidRDefault="00995FEC" w:rsidP="00995FEC">
      <w:pPr>
        <w:pStyle w:val="BodyText"/>
        <w:spacing w:before="179" w:line="410" w:lineRule="auto"/>
      </w:pPr>
      <w:r>
        <w:t xml:space="preserve">STATUTORY BASIS: 34-A M.R.S.A. </w:t>
      </w:r>
      <w:r w:rsidRPr="002165D6">
        <w:t>§</w:t>
      </w:r>
      <w:r>
        <w:t>1</w:t>
      </w:r>
      <w:r w:rsidRPr="002165D6">
        <w:t>12</w:t>
      </w:r>
      <w:r w:rsidR="00C2038B">
        <w:t>74</w:t>
      </w:r>
    </w:p>
    <w:p w14:paraId="2B95C418" w14:textId="77777777" w:rsidR="00995FEC" w:rsidRDefault="00995FEC" w:rsidP="00995FEC">
      <w:pPr>
        <w:pStyle w:val="BodyText"/>
        <w:spacing w:before="2" w:line="259" w:lineRule="auto"/>
        <w:ind w:left="359"/>
      </w:pPr>
      <w:r>
        <w:t>PURPOSE:</w:t>
      </w:r>
      <w:r>
        <w:tab/>
        <w:t>To amend the rules pertaining to photographs and other documents required of registrants.</w:t>
      </w:r>
    </w:p>
    <w:p w14:paraId="2B908F2F" w14:textId="5B8C7D1E" w:rsidR="00995FEC" w:rsidRDefault="00995FEC" w:rsidP="00995FEC">
      <w:pPr>
        <w:pStyle w:val="BodyText"/>
        <w:spacing w:before="159"/>
        <w:ind w:left="359"/>
      </w:pPr>
      <w:r>
        <w:t>SCHEDULE</w:t>
      </w:r>
      <w:r>
        <w:rPr>
          <w:spacing w:val="-10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ADOPTION:</w:t>
      </w:r>
      <w:r>
        <w:rPr>
          <w:spacing w:val="-4"/>
        </w:rPr>
        <w:t xml:space="preserve"> </w:t>
      </w:r>
      <w:r>
        <w:t>Prior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December</w:t>
      </w:r>
      <w:r>
        <w:rPr>
          <w:spacing w:val="-4"/>
        </w:rPr>
        <w:t xml:space="preserve"> </w:t>
      </w:r>
      <w:r>
        <w:t>31,</w:t>
      </w:r>
      <w:r>
        <w:rPr>
          <w:spacing w:val="-5"/>
        </w:rPr>
        <w:t xml:space="preserve"> </w:t>
      </w:r>
      <w:r>
        <w:rPr>
          <w:spacing w:val="-2"/>
        </w:rPr>
        <w:t>202</w:t>
      </w:r>
      <w:r w:rsidR="007A5992">
        <w:rPr>
          <w:spacing w:val="-2"/>
        </w:rPr>
        <w:t>5</w:t>
      </w:r>
      <w:r>
        <w:rPr>
          <w:spacing w:val="-2"/>
        </w:rPr>
        <w:t>.</w:t>
      </w:r>
    </w:p>
    <w:p w14:paraId="63D1B5F8" w14:textId="77777777" w:rsidR="00995FEC" w:rsidRDefault="00995FEC" w:rsidP="00995FEC">
      <w:pPr>
        <w:pStyle w:val="BodyText"/>
        <w:spacing w:before="179" w:line="259" w:lineRule="auto"/>
        <w:ind w:left="359" w:right="60"/>
      </w:pPr>
      <w:r>
        <w:t>AFFECTED</w:t>
      </w:r>
      <w:r>
        <w:rPr>
          <w:spacing w:val="-8"/>
        </w:rPr>
        <w:t xml:space="preserve"> </w:t>
      </w:r>
      <w:r>
        <w:t>PARTIES:</w:t>
      </w:r>
      <w:r>
        <w:rPr>
          <w:spacing w:val="-14"/>
        </w:rPr>
        <w:t xml:space="preserve"> </w:t>
      </w:r>
      <w:r>
        <w:t>Any registrant (approximately 2,500) who is required to submit photographs and other documents to the registry.</w:t>
      </w:r>
    </w:p>
    <w:p w14:paraId="7F3ED843" w14:textId="77777777" w:rsidR="00995FEC" w:rsidRDefault="00995FEC" w:rsidP="00995FEC">
      <w:pPr>
        <w:pStyle w:val="BodyText"/>
        <w:spacing w:before="160"/>
        <w:ind w:left="359"/>
      </w:pPr>
      <w:r>
        <w:t>CONSENSUS-BASED</w:t>
      </w:r>
      <w:r>
        <w:rPr>
          <w:spacing w:val="-16"/>
        </w:rPr>
        <w:t xml:space="preserve"> </w:t>
      </w:r>
      <w:r>
        <w:t>RULE</w:t>
      </w:r>
      <w:r>
        <w:rPr>
          <w:spacing w:val="-12"/>
        </w:rPr>
        <w:t xml:space="preserve"> </w:t>
      </w:r>
      <w:r>
        <w:t>DEVELOPMENT:</w:t>
      </w:r>
      <w:r>
        <w:rPr>
          <w:spacing w:val="-11"/>
        </w:rPr>
        <w:t xml:space="preserve"> </w:t>
      </w:r>
      <w:r>
        <w:t>Not</w:t>
      </w:r>
      <w:r>
        <w:rPr>
          <w:spacing w:val="-13"/>
        </w:rPr>
        <w:t xml:space="preserve"> </w:t>
      </w:r>
      <w:r>
        <w:rPr>
          <w:spacing w:val="-2"/>
        </w:rPr>
        <w:t>Contemplated.</w:t>
      </w:r>
    </w:p>
    <w:p w14:paraId="0F155800" w14:textId="6E8ED411" w:rsidR="00D90611" w:rsidRDefault="00995FEC" w:rsidP="00596195">
      <w:pPr>
        <w:pStyle w:val="BodyText"/>
        <w:spacing w:before="179" w:line="259" w:lineRule="auto"/>
        <w:ind w:left="359"/>
      </w:pPr>
      <w:r>
        <w:t>CONTACT</w:t>
      </w:r>
      <w:r>
        <w:rPr>
          <w:spacing w:val="-14"/>
        </w:rPr>
        <w:t xml:space="preserve"> </w:t>
      </w:r>
      <w:r>
        <w:t>PERSON:</w:t>
      </w:r>
      <w:r>
        <w:rPr>
          <w:spacing w:val="-7"/>
        </w:rPr>
        <w:t xml:space="preserve"> </w:t>
      </w:r>
      <w:r w:rsidRPr="006B47B7">
        <w:rPr>
          <w:spacing w:val="-7"/>
        </w:rPr>
        <w:t>Kent Avery, AAG</w:t>
      </w:r>
      <w:r>
        <w:rPr>
          <w:spacing w:val="-7"/>
        </w:rPr>
        <w:t xml:space="preserve">, </w:t>
      </w:r>
      <w:r w:rsidRPr="006B47B7">
        <w:rPr>
          <w:spacing w:val="-7"/>
        </w:rPr>
        <w:t>Office of the Attorney General</w:t>
      </w:r>
      <w:r>
        <w:rPr>
          <w:spacing w:val="-7"/>
        </w:rPr>
        <w:t xml:space="preserve">, </w:t>
      </w:r>
      <w:r w:rsidRPr="006B47B7">
        <w:rPr>
          <w:spacing w:val="-7"/>
        </w:rPr>
        <w:t>6 State House Station, Augusta, ME 04086-0006 Telephone: 207-626-8800</w:t>
      </w:r>
      <w:r>
        <w:rPr>
          <w:spacing w:val="-7"/>
        </w:rPr>
        <w:t xml:space="preserve">, </w:t>
      </w:r>
      <w:r w:rsidRPr="006B47B7">
        <w:rPr>
          <w:spacing w:val="-7"/>
        </w:rPr>
        <w:t>kent.avery@maine.gov</w:t>
      </w:r>
      <w:r w:rsidR="006B443C">
        <w:rPr>
          <w:spacing w:val="-7"/>
        </w:rPr>
        <w:t>.</w:t>
      </w:r>
    </w:p>
    <w:p w14:paraId="669762B8" w14:textId="77777777" w:rsidR="00E0218C" w:rsidRDefault="00E0218C" w:rsidP="006B0956">
      <w:pPr>
        <w:pStyle w:val="BodyText"/>
        <w:spacing w:before="181" w:line="256" w:lineRule="auto"/>
        <w:ind w:left="0"/>
      </w:pPr>
    </w:p>
    <w:sectPr w:rsidR="00E0218C" w:rsidSect="006B443C">
      <w:pgSz w:w="12240" w:h="15840"/>
      <w:pgMar w:top="245" w:right="1440" w:bottom="245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611"/>
    <w:rsid w:val="00036E33"/>
    <w:rsid w:val="00082995"/>
    <w:rsid w:val="00134E8A"/>
    <w:rsid w:val="00196F96"/>
    <w:rsid w:val="001F4332"/>
    <w:rsid w:val="00213192"/>
    <w:rsid w:val="002165D6"/>
    <w:rsid w:val="002620E3"/>
    <w:rsid w:val="00291407"/>
    <w:rsid w:val="002D364D"/>
    <w:rsid w:val="003A2569"/>
    <w:rsid w:val="00455796"/>
    <w:rsid w:val="0055292B"/>
    <w:rsid w:val="00596195"/>
    <w:rsid w:val="00597600"/>
    <w:rsid w:val="006B0956"/>
    <w:rsid w:val="006B443C"/>
    <w:rsid w:val="006B47B7"/>
    <w:rsid w:val="006C75A8"/>
    <w:rsid w:val="007225D9"/>
    <w:rsid w:val="007A5992"/>
    <w:rsid w:val="007A5C60"/>
    <w:rsid w:val="00856C3A"/>
    <w:rsid w:val="00881CC5"/>
    <w:rsid w:val="00892201"/>
    <w:rsid w:val="00930FA4"/>
    <w:rsid w:val="00995FEC"/>
    <w:rsid w:val="00A10A6F"/>
    <w:rsid w:val="00B15609"/>
    <w:rsid w:val="00C2038B"/>
    <w:rsid w:val="00C837E2"/>
    <w:rsid w:val="00CD151A"/>
    <w:rsid w:val="00D5327F"/>
    <w:rsid w:val="00D85AD1"/>
    <w:rsid w:val="00D90611"/>
    <w:rsid w:val="00DD0C35"/>
    <w:rsid w:val="00DD4D25"/>
    <w:rsid w:val="00E0218C"/>
    <w:rsid w:val="00EB7905"/>
    <w:rsid w:val="00F53692"/>
    <w:rsid w:val="00F62A61"/>
    <w:rsid w:val="00FA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557E7"/>
  <w15:docId w15:val="{65C80F67-93A6-4AA7-998C-2E3F81BF2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60"/>
    </w:pPr>
  </w:style>
  <w:style w:type="paragraph" w:styleId="Title">
    <w:name w:val="Title"/>
    <w:basedOn w:val="Normal"/>
    <w:uiPriority w:val="10"/>
    <w:qFormat/>
    <w:pPr>
      <w:spacing w:before="60"/>
      <w:ind w:left="2872" w:right="2269" w:hanging="240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10A6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0A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OIT</dc:creator>
  <cp:lastModifiedBy>Avery, Kent</cp:lastModifiedBy>
  <cp:revision>38</cp:revision>
  <dcterms:created xsi:type="dcterms:W3CDTF">2025-06-28T12:35:00Z</dcterms:created>
  <dcterms:modified xsi:type="dcterms:W3CDTF">2025-06-28T13:45:00Z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2024-08-07T00:00:00Z</vt:filetime>
  </property>
  <property fmtid="{D5CDD505-2E9C-101B-9397-08002B2CF9AE}" pid="3" name="Creator">
    <vt:lpwstr>Adobe Acrobat Pro (64-bit) 24.2.20965</vt:lpwstr>
  </property>
  <property fmtid="{D5CDD505-2E9C-101B-9397-08002B2CF9AE}" pid="4" name="LastSaved">
    <vt:filetime>2025-06-25T00:00:00Z</vt:filetime>
  </property>
  <property fmtid="{D5CDD505-2E9C-101B-9397-08002B2CF9AE}" pid="5" name="Producer">
    <vt:lpwstr>Adobe Acrobat Pro (64-bit) 24.2.20965</vt:lpwstr>
  </property>
</Properties>
</file>